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16F" w:rsidRDefault="00E2316F" w:rsidP="00E2316F">
      <w:pPr>
        <w:jc w:val="center"/>
        <w:rPr>
          <w:rFonts w:ascii="Calibri" w:hAnsi="Calibri" w:cs="Calibri"/>
          <w:b/>
          <w:sz w:val="28"/>
          <w:szCs w:val="28"/>
          <w:u w:val="single"/>
        </w:rPr>
      </w:pPr>
      <w:bookmarkStart w:id="0" w:name="_GoBack"/>
      <w:r>
        <w:rPr>
          <w:noProof/>
          <w:lang w:val="en-GB" w:eastAsia="en-GB"/>
        </w:rPr>
        <w:drawing>
          <wp:anchor distT="0" distB="0" distL="114300" distR="114300" simplePos="0" relativeHeight="251657216" behindDoc="0" locked="0" layoutInCell="1" allowOverlap="1">
            <wp:simplePos x="0" y="0"/>
            <wp:positionH relativeFrom="column">
              <wp:posOffset>-891540</wp:posOffset>
            </wp:positionH>
            <wp:positionV relativeFrom="page">
              <wp:posOffset>190500</wp:posOffset>
            </wp:positionV>
            <wp:extent cx="7231380" cy="655320"/>
            <wp:effectExtent l="0" t="0" r="0" b="0"/>
            <wp:wrapSquare wrapText="bothSides"/>
            <wp:docPr id="2" name="Picture 2" descr="The Knowledge Organisers 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Knowledge Organisers Pack"/>
                    <pic:cNvPicPr>
                      <a:picLocks noChangeAspect="1" noChangeArrowheads="1"/>
                    </pic:cNvPicPr>
                  </pic:nvPicPr>
                  <pic:blipFill rotWithShape="1">
                    <a:blip r:embed="rId7">
                      <a:extLst>
                        <a:ext uri="{28A0092B-C50C-407E-A947-70E740481C1C}">
                          <a14:useLocalDpi xmlns:a14="http://schemas.microsoft.com/office/drawing/2010/main" val="0"/>
                        </a:ext>
                      </a:extLst>
                    </a:blip>
                    <a:srcRect l="2084" t="13811" r="6007" b="61607"/>
                    <a:stretch/>
                  </pic:blipFill>
                  <pic:spPr bwMode="auto">
                    <a:xfrm>
                      <a:off x="0" y="0"/>
                      <a:ext cx="7231380" cy="655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rsidR="00E83422" w:rsidRPr="00E2316F" w:rsidRDefault="00E2316F" w:rsidP="00E2316F">
      <w:pPr>
        <w:jc w:val="center"/>
        <w:rPr>
          <w:rFonts w:ascii="Calibri" w:hAnsi="Calibri" w:cs="Calibri"/>
          <w:b/>
          <w:sz w:val="28"/>
          <w:szCs w:val="28"/>
          <w:u w:val="single"/>
        </w:rPr>
      </w:pPr>
      <w:r w:rsidRPr="00E2316F">
        <w:rPr>
          <w:rFonts w:ascii="Calibri" w:hAnsi="Calibri" w:cs="Calibri"/>
          <w:b/>
          <w:sz w:val="28"/>
          <w:szCs w:val="28"/>
          <w:u w:val="single"/>
        </w:rPr>
        <w:t xml:space="preserve">8.3  </w:t>
      </w:r>
      <w:r w:rsidR="000321F0" w:rsidRPr="00E2316F">
        <w:rPr>
          <w:rFonts w:ascii="Calibri" w:hAnsi="Calibri" w:cs="Calibri"/>
          <w:b/>
          <w:sz w:val="28"/>
          <w:szCs w:val="28"/>
          <w:u w:val="single"/>
        </w:rPr>
        <w:t>How do sacred texts help people to respond in times of crisis?</w:t>
      </w:r>
    </w:p>
    <w:p w:rsidR="00E2316F" w:rsidRDefault="00E2316F" w:rsidP="00E2316F">
      <w:pPr>
        <w:rPr>
          <w:rFonts w:ascii="Calibri" w:hAnsi="Calibri" w:cs="Calibri"/>
          <w:b/>
          <w:sz w:val="28"/>
          <w:szCs w:val="28"/>
          <w:u w:val="single"/>
        </w:rPr>
      </w:pPr>
    </w:p>
    <w:p w:rsidR="00E83422" w:rsidRPr="00E2316F" w:rsidRDefault="000321F0" w:rsidP="00E2316F">
      <w:pPr>
        <w:rPr>
          <w:rFonts w:ascii="Calibri" w:hAnsi="Calibri" w:cs="Calibri"/>
          <w:b/>
          <w:sz w:val="24"/>
          <w:szCs w:val="24"/>
          <w:u w:val="single"/>
        </w:rPr>
      </w:pPr>
      <w:r w:rsidRPr="00E2316F">
        <w:rPr>
          <w:rFonts w:ascii="Calibri" w:hAnsi="Calibri" w:cs="Calibri"/>
          <w:b/>
          <w:sz w:val="24"/>
          <w:szCs w:val="24"/>
          <w:u w:val="single"/>
        </w:rPr>
        <w:t>What is a crisis?</w:t>
      </w:r>
    </w:p>
    <w:p w:rsidR="00E83422" w:rsidRPr="00E2316F" w:rsidRDefault="000321F0" w:rsidP="00E2316F">
      <w:pPr>
        <w:rPr>
          <w:rFonts w:ascii="Calibri" w:hAnsi="Calibri" w:cs="Calibri"/>
          <w:sz w:val="24"/>
          <w:szCs w:val="24"/>
        </w:rPr>
      </w:pPr>
      <w:r w:rsidRPr="00E2316F">
        <w:rPr>
          <w:rFonts w:ascii="Calibri" w:hAnsi="Calibri" w:cs="Calibri"/>
          <w:sz w:val="24"/>
          <w:szCs w:val="24"/>
        </w:rPr>
        <w:t xml:space="preserve">A crisis is a situation or event that poses a threat to an individual or a group's well-being, safety, or stability. It can be a personal crisis or a collective crisis </w:t>
      </w:r>
      <w:r w:rsidRPr="00E2316F">
        <w:rPr>
          <w:rFonts w:ascii="Calibri" w:hAnsi="Calibri" w:cs="Calibri"/>
          <w:sz w:val="24"/>
          <w:szCs w:val="24"/>
        </w:rPr>
        <w:t>affecting a community or society.</w:t>
      </w:r>
    </w:p>
    <w:p w:rsidR="00E83422" w:rsidRPr="00E2316F" w:rsidRDefault="000321F0" w:rsidP="00E2316F">
      <w:pPr>
        <w:rPr>
          <w:rFonts w:ascii="Calibri" w:hAnsi="Calibri" w:cs="Calibri"/>
          <w:b/>
          <w:sz w:val="24"/>
          <w:szCs w:val="24"/>
          <w:u w:val="single"/>
        </w:rPr>
      </w:pPr>
      <w:r w:rsidRPr="00E2316F">
        <w:rPr>
          <w:rFonts w:ascii="Calibri" w:hAnsi="Calibri" w:cs="Calibri"/>
          <w:b/>
          <w:sz w:val="24"/>
          <w:szCs w:val="24"/>
          <w:u w:val="single"/>
        </w:rPr>
        <w:t>What is a sacred text?</w:t>
      </w:r>
    </w:p>
    <w:p w:rsidR="00E83422" w:rsidRPr="00E2316F" w:rsidRDefault="000321F0" w:rsidP="00E2316F">
      <w:pPr>
        <w:rPr>
          <w:rFonts w:ascii="Calibri" w:hAnsi="Calibri" w:cs="Calibri"/>
          <w:sz w:val="24"/>
          <w:szCs w:val="24"/>
        </w:rPr>
      </w:pPr>
      <w:r w:rsidRPr="00E2316F">
        <w:rPr>
          <w:rFonts w:ascii="Calibri" w:hAnsi="Calibri" w:cs="Calibri"/>
          <w:sz w:val="24"/>
          <w:szCs w:val="24"/>
        </w:rPr>
        <w:t xml:space="preserve">A sacred text is a religious book or collection of writings that holds special significance and authority for a particular religious tradition. These texts are considered holy and contain teachings, </w:t>
      </w:r>
      <w:r w:rsidRPr="00E2316F">
        <w:rPr>
          <w:rFonts w:ascii="Calibri" w:hAnsi="Calibri" w:cs="Calibri"/>
          <w:sz w:val="24"/>
          <w:szCs w:val="24"/>
        </w:rPr>
        <w:t>stories, and guidelines for believers.</w:t>
      </w:r>
    </w:p>
    <w:p w:rsidR="00E83422" w:rsidRPr="00E2316F" w:rsidRDefault="000321F0" w:rsidP="00E2316F">
      <w:pPr>
        <w:rPr>
          <w:rFonts w:ascii="Calibri" w:hAnsi="Calibri" w:cs="Calibri"/>
          <w:b/>
          <w:sz w:val="24"/>
          <w:szCs w:val="24"/>
          <w:u w:val="single"/>
        </w:rPr>
      </w:pPr>
      <w:r w:rsidRPr="00E2316F">
        <w:rPr>
          <w:rFonts w:ascii="Calibri" w:hAnsi="Calibri" w:cs="Calibri"/>
          <w:b/>
          <w:sz w:val="24"/>
          <w:szCs w:val="24"/>
          <w:u w:val="single"/>
        </w:rPr>
        <w:t>How are sacred texts used?</w:t>
      </w:r>
      <w:r w:rsidR="00E2316F" w:rsidRPr="00E2316F">
        <w:rPr>
          <w:noProof/>
          <w:lang w:val="en-GB" w:eastAsia="en-GB"/>
        </w:rPr>
        <w:t xml:space="preserve"> </w:t>
      </w:r>
    </w:p>
    <w:p w:rsidR="00E83422" w:rsidRPr="00E2316F" w:rsidRDefault="000321F0" w:rsidP="00E2316F">
      <w:pPr>
        <w:rPr>
          <w:rFonts w:ascii="Calibri" w:hAnsi="Calibri" w:cs="Calibri"/>
          <w:sz w:val="24"/>
          <w:szCs w:val="24"/>
        </w:rPr>
      </w:pPr>
      <w:r w:rsidRPr="00E2316F">
        <w:rPr>
          <w:rFonts w:ascii="Calibri" w:hAnsi="Calibri" w:cs="Calibri"/>
          <w:sz w:val="24"/>
          <w:szCs w:val="24"/>
        </w:rPr>
        <w:t>Sacred texts are used as a source of guidance and inspiration for religious believers. They provide moral, ethical, and spiritual teachings that help individuals navigate through life's chal</w:t>
      </w:r>
      <w:r w:rsidRPr="00E2316F">
        <w:rPr>
          <w:rFonts w:ascii="Calibri" w:hAnsi="Calibri" w:cs="Calibri"/>
          <w:sz w:val="24"/>
          <w:szCs w:val="24"/>
        </w:rPr>
        <w:t>lenges, including times of crisis. Sacred texts are read, studied, memorized, and recited as a way to connect with the divine and find strength and solace in difficult times.</w:t>
      </w:r>
    </w:p>
    <w:p w:rsidR="00E83422" w:rsidRPr="00E2316F" w:rsidRDefault="000321F0" w:rsidP="00E2316F">
      <w:pPr>
        <w:rPr>
          <w:rFonts w:ascii="Calibri" w:hAnsi="Calibri" w:cs="Calibri"/>
          <w:b/>
          <w:sz w:val="24"/>
          <w:szCs w:val="24"/>
          <w:u w:val="single"/>
        </w:rPr>
      </w:pPr>
      <w:r w:rsidRPr="00E2316F">
        <w:rPr>
          <w:rFonts w:ascii="Calibri" w:hAnsi="Calibri" w:cs="Calibri"/>
          <w:b/>
          <w:sz w:val="24"/>
          <w:szCs w:val="24"/>
          <w:u w:val="single"/>
        </w:rPr>
        <w:t>What is understood/meant by authority?</w:t>
      </w:r>
    </w:p>
    <w:p w:rsidR="00E83422" w:rsidRPr="00E2316F" w:rsidRDefault="000321F0" w:rsidP="00E2316F">
      <w:pPr>
        <w:rPr>
          <w:rFonts w:ascii="Calibri" w:hAnsi="Calibri" w:cs="Calibri"/>
          <w:sz w:val="24"/>
          <w:szCs w:val="24"/>
        </w:rPr>
      </w:pPr>
      <w:r w:rsidRPr="00E2316F">
        <w:rPr>
          <w:rFonts w:ascii="Calibri" w:hAnsi="Calibri" w:cs="Calibri"/>
          <w:sz w:val="24"/>
          <w:szCs w:val="24"/>
        </w:rPr>
        <w:t xml:space="preserve">Authority refers to the power or right to </w:t>
      </w:r>
      <w:r w:rsidRPr="00E2316F">
        <w:rPr>
          <w:rFonts w:ascii="Calibri" w:hAnsi="Calibri" w:cs="Calibri"/>
          <w:sz w:val="24"/>
          <w:szCs w:val="24"/>
        </w:rPr>
        <w:t>make decisions, give orders, and enforce obedience. In the context of sacred texts, authority means that these texts hold the ultimate truth and are considered the highest source of guidance and wisdom for believers.</w:t>
      </w:r>
    </w:p>
    <w:p w:rsidR="00E83422" w:rsidRPr="00E2316F" w:rsidRDefault="000321F0" w:rsidP="00E2316F">
      <w:pPr>
        <w:rPr>
          <w:rFonts w:ascii="Calibri" w:hAnsi="Calibri" w:cs="Calibri"/>
          <w:b/>
          <w:sz w:val="24"/>
          <w:szCs w:val="24"/>
          <w:u w:val="single"/>
        </w:rPr>
      </w:pPr>
      <w:r w:rsidRPr="00E2316F">
        <w:rPr>
          <w:rFonts w:ascii="Calibri" w:hAnsi="Calibri" w:cs="Calibri"/>
          <w:b/>
          <w:sz w:val="24"/>
          <w:szCs w:val="24"/>
          <w:u w:val="single"/>
        </w:rPr>
        <w:t>What other sources of authority could b</w:t>
      </w:r>
      <w:r w:rsidRPr="00E2316F">
        <w:rPr>
          <w:rFonts w:ascii="Calibri" w:hAnsi="Calibri" w:cs="Calibri"/>
          <w:b/>
          <w:sz w:val="24"/>
          <w:szCs w:val="24"/>
          <w:u w:val="single"/>
        </w:rPr>
        <w:t>e used to support faith and respond to a crisis?</w:t>
      </w:r>
    </w:p>
    <w:p w:rsidR="00E83422" w:rsidRPr="00E2316F" w:rsidRDefault="000321F0" w:rsidP="00E2316F">
      <w:pPr>
        <w:rPr>
          <w:rFonts w:ascii="Calibri" w:hAnsi="Calibri" w:cs="Calibri"/>
          <w:sz w:val="24"/>
          <w:szCs w:val="24"/>
        </w:rPr>
      </w:pPr>
      <w:r w:rsidRPr="00E2316F">
        <w:rPr>
          <w:rFonts w:ascii="Calibri" w:hAnsi="Calibri" w:cs="Calibri"/>
          <w:sz w:val="24"/>
          <w:szCs w:val="24"/>
        </w:rPr>
        <w:t>Besides sacred texts, other sources of authority that could support faith and help respond to a crisis include religious leaders/figures, community traditions, personal experiences of faith, and prayer/medit</w:t>
      </w:r>
      <w:r w:rsidRPr="00E2316F">
        <w:rPr>
          <w:rFonts w:ascii="Calibri" w:hAnsi="Calibri" w:cs="Calibri"/>
          <w:sz w:val="24"/>
          <w:szCs w:val="24"/>
        </w:rPr>
        <w:t>ation.</w:t>
      </w:r>
    </w:p>
    <w:p w:rsidR="00E83422" w:rsidRPr="00E2316F" w:rsidRDefault="000321F0" w:rsidP="00E2316F">
      <w:pPr>
        <w:rPr>
          <w:rFonts w:ascii="Calibri" w:hAnsi="Calibri" w:cs="Calibri"/>
          <w:b/>
          <w:sz w:val="24"/>
          <w:szCs w:val="24"/>
          <w:u w:val="single"/>
        </w:rPr>
      </w:pPr>
      <w:r w:rsidRPr="00E2316F">
        <w:rPr>
          <w:rFonts w:ascii="Calibri" w:hAnsi="Calibri" w:cs="Calibri"/>
          <w:b/>
          <w:sz w:val="24"/>
          <w:szCs w:val="24"/>
          <w:u w:val="single"/>
        </w:rPr>
        <w:t>Where, who, or what would you turn to for guidance?</w:t>
      </w:r>
    </w:p>
    <w:p w:rsidR="00E83422" w:rsidRPr="00E2316F" w:rsidRDefault="000321F0" w:rsidP="00E2316F">
      <w:pPr>
        <w:rPr>
          <w:rFonts w:ascii="Calibri" w:hAnsi="Calibri" w:cs="Calibri"/>
          <w:sz w:val="24"/>
          <w:szCs w:val="24"/>
        </w:rPr>
      </w:pPr>
      <w:r w:rsidRPr="00E2316F">
        <w:rPr>
          <w:rFonts w:ascii="Calibri" w:hAnsi="Calibri" w:cs="Calibri"/>
          <w:sz w:val="24"/>
          <w:szCs w:val="24"/>
        </w:rPr>
        <w:t>In times of crisis, individuals may turn to various sources for guidance, including sacred texts, religious leaders, family members, friends, mentors, and personal reflection. Prayer, meditation, a</w:t>
      </w:r>
      <w:r w:rsidRPr="00E2316F">
        <w:rPr>
          <w:rFonts w:ascii="Calibri" w:hAnsi="Calibri" w:cs="Calibri"/>
          <w:sz w:val="24"/>
          <w:szCs w:val="24"/>
        </w:rPr>
        <w:t>nd seeking advice from trusted individuals can provide comfort and guidance during difficult times.</w:t>
      </w:r>
    </w:p>
    <w:p w:rsidR="00E83422" w:rsidRPr="00E2316F" w:rsidRDefault="000321F0" w:rsidP="00E2316F">
      <w:pPr>
        <w:rPr>
          <w:rFonts w:ascii="Calibri" w:hAnsi="Calibri" w:cs="Calibri"/>
          <w:b/>
          <w:sz w:val="24"/>
          <w:szCs w:val="24"/>
          <w:u w:val="single"/>
        </w:rPr>
      </w:pPr>
      <w:r w:rsidRPr="00E2316F">
        <w:rPr>
          <w:rFonts w:ascii="Calibri" w:hAnsi="Calibri" w:cs="Calibri"/>
          <w:b/>
          <w:sz w:val="24"/>
          <w:szCs w:val="24"/>
          <w:u w:val="single"/>
        </w:rPr>
        <w:t>How do sacred texts support faith?</w:t>
      </w:r>
    </w:p>
    <w:p w:rsidR="00E2316F" w:rsidRDefault="000321F0" w:rsidP="00E2316F">
      <w:pPr>
        <w:rPr>
          <w:rFonts w:ascii="Calibri" w:hAnsi="Calibri" w:cs="Calibri"/>
          <w:sz w:val="24"/>
          <w:szCs w:val="24"/>
        </w:rPr>
      </w:pPr>
      <w:r w:rsidRPr="00E2316F">
        <w:rPr>
          <w:rFonts w:ascii="Calibri" w:hAnsi="Calibri" w:cs="Calibri"/>
          <w:sz w:val="24"/>
          <w:szCs w:val="24"/>
        </w:rPr>
        <w:t>Sacred texts support faith by offering teachings, moral values, and narratives that inspire believers to trust in a higher power, find meaning in their suffering, and maintain hope and resilience during challenging times. They provide comfort, reassurance,</w:t>
      </w:r>
      <w:r w:rsidRPr="00E2316F">
        <w:rPr>
          <w:rFonts w:ascii="Calibri" w:hAnsi="Calibri" w:cs="Calibri"/>
          <w:sz w:val="24"/>
          <w:szCs w:val="24"/>
        </w:rPr>
        <w:t xml:space="preserve"> and a sense of purpose.</w:t>
      </w:r>
    </w:p>
    <w:p w:rsidR="00E83422" w:rsidRPr="00E2316F" w:rsidRDefault="000321F0" w:rsidP="00E2316F">
      <w:pPr>
        <w:rPr>
          <w:rFonts w:ascii="Calibri" w:hAnsi="Calibri" w:cs="Calibri"/>
          <w:sz w:val="24"/>
          <w:szCs w:val="24"/>
        </w:rPr>
      </w:pPr>
      <w:r w:rsidRPr="00E2316F">
        <w:rPr>
          <w:rFonts w:ascii="Calibri" w:hAnsi="Calibri" w:cs="Calibri"/>
          <w:b/>
          <w:sz w:val="24"/>
          <w:szCs w:val="24"/>
          <w:u w:val="single"/>
        </w:rPr>
        <w:lastRenderedPageBreak/>
        <w:t>What impact might the interpretation of sacred texts have on how an individual/group responds in a time of crisis?</w:t>
      </w:r>
    </w:p>
    <w:p w:rsidR="00E83422" w:rsidRPr="00E2316F" w:rsidRDefault="000321F0" w:rsidP="00E2316F">
      <w:pPr>
        <w:rPr>
          <w:rFonts w:ascii="Calibri" w:hAnsi="Calibri" w:cs="Calibri"/>
          <w:sz w:val="24"/>
          <w:szCs w:val="24"/>
        </w:rPr>
      </w:pPr>
      <w:r w:rsidRPr="00E2316F">
        <w:rPr>
          <w:rFonts w:ascii="Calibri" w:hAnsi="Calibri" w:cs="Calibri"/>
          <w:sz w:val="24"/>
          <w:szCs w:val="24"/>
        </w:rPr>
        <w:t>The interpretation of sacred texts can vary among individuals and religious groups, leading to different responses i</w:t>
      </w:r>
      <w:r w:rsidRPr="00E2316F">
        <w:rPr>
          <w:rFonts w:ascii="Calibri" w:hAnsi="Calibri" w:cs="Calibri"/>
          <w:sz w:val="24"/>
          <w:szCs w:val="24"/>
        </w:rPr>
        <w:t>n times of crisis. Interpretation influences the understanding of moral obligations, the importance of community support, and the application of teachings to specific situations. It can shape attitudes, beliefs, and actions, impacting the way individuals a</w:t>
      </w:r>
      <w:r w:rsidRPr="00E2316F">
        <w:rPr>
          <w:rFonts w:ascii="Calibri" w:hAnsi="Calibri" w:cs="Calibri"/>
          <w:sz w:val="24"/>
          <w:szCs w:val="24"/>
        </w:rPr>
        <w:t>nd groups respond to a crisis.</w:t>
      </w:r>
    </w:p>
    <w:p w:rsidR="00E2316F" w:rsidRDefault="00E2316F" w:rsidP="00E2316F">
      <w:pPr>
        <w:rPr>
          <w:rFonts w:ascii="Calibri" w:hAnsi="Calibri" w:cs="Calibri"/>
          <w:b/>
          <w:sz w:val="24"/>
          <w:szCs w:val="24"/>
          <w:u w:val="single"/>
        </w:rPr>
      </w:pPr>
    </w:p>
    <w:p w:rsidR="00E2316F" w:rsidRPr="00E2316F" w:rsidRDefault="00E2316F" w:rsidP="00E2316F">
      <w:pPr>
        <w:rPr>
          <w:rFonts w:ascii="Calibri" w:hAnsi="Calibri" w:cs="Calibri"/>
          <w:b/>
          <w:sz w:val="28"/>
          <w:szCs w:val="28"/>
          <w:u w:val="single"/>
        </w:rPr>
      </w:pPr>
      <w:r w:rsidRPr="00E2316F">
        <w:rPr>
          <w:rFonts w:ascii="Calibri" w:hAnsi="Calibri" w:cs="Calibri"/>
          <w:b/>
          <w:sz w:val="28"/>
          <w:szCs w:val="28"/>
          <w:u w:val="single"/>
        </w:rPr>
        <w:t>Religious Texts</w:t>
      </w:r>
    </w:p>
    <w:p w:rsidR="00E2316F" w:rsidRDefault="00E2316F" w:rsidP="00E2316F">
      <w:pPr>
        <w:rPr>
          <w:rFonts w:ascii="Calibri" w:hAnsi="Calibri" w:cs="Calibri"/>
          <w:b/>
          <w:sz w:val="24"/>
          <w:szCs w:val="24"/>
          <w:u w:val="single"/>
        </w:rPr>
      </w:pPr>
    </w:p>
    <w:p w:rsidR="00E2316F" w:rsidRPr="00E2316F" w:rsidRDefault="00E2316F" w:rsidP="00E2316F">
      <w:pPr>
        <w:rPr>
          <w:rFonts w:ascii="Calibri" w:hAnsi="Calibri" w:cs="Calibri"/>
          <w:b/>
          <w:sz w:val="24"/>
          <w:szCs w:val="24"/>
          <w:u w:val="single"/>
        </w:rPr>
      </w:pPr>
      <w:r w:rsidRPr="00E2316F">
        <w:rPr>
          <w:rFonts w:ascii="Calibri" w:hAnsi="Calibri" w:cs="Calibri"/>
          <w:b/>
          <w:sz w:val="24"/>
          <w:szCs w:val="24"/>
          <w:u w:val="single"/>
        </w:rPr>
        <w:t>Timothy 2:12</w:t>
      </w:r>
    </w:p>
    <w:p w:rsidR="00E2316F" w:rsidRPr="00E2316F" w:rsidRDefault="00E2316F" w:rsidP="00E2316F">
      <w:pPr>
        <w:numPr>
          <w:ilvl w:val="1"/>
          <w:numId w:val="11"/>
        </w:numPr>
        <w:rPr>
          <w:rFonts w:ascii="Calibri" w:hAnsi="Calibri" w:cs="Calibri"/>
          <w:sz w:val="24"/>
          <w:szCs w:val="24"/>
        </w:rPr>
      </w:pPr>
      <w:r w:rsidRPr="00E2316F">
        <w:rPr>
          <w:rFonts w:ascii="Calibri" w:hAnsi="Calibri" w:cs="Calibri"/>
          <w:sz w:val="24"/>
          <w:szCs w:val="24"/>
        </w:rPr>
        <w:t>Sacred text from the New Testament of the Bible</w:t>
      </w:r>
    </w:p>
    <w:p w:rsidR="00E2316F" w:rsidRPr="00E2316F" w:rsidRDefault="00E2316F" w:rsidP="00E2316F">
      <w:pPr>
        <w:numPr>
          <w:ilvl w:val="1"/>
          <w:numId w:val="11"/>
        </w:numPr>
        <w:rPr>
          <w:rFonts w:ascii="Calibri" w:hAnsi="Calibri" w:cs="Calibri"/>
          <w:sz w:val="24"/>
          <w:szCs w:val="24"/>
        </w:rPr>
      </w:pPr>
      <w:r w:rsidRPr="00E2316F">
        <w:rPr>
          <w:rFonts w:ascii="Calibri" w:hAnsi="Calibri" w:cs="Calibri"/>
          <w:sz w:val="24"/>
          <w:szCs w:val="24"/>
        </w:rPr>
        <w:t>States, "But I do not permit a woman to teach or to assume authority over a man; she must be quiet."</w:t>
      </w:r>
    </w:p>
    <w:p w:rsidR="00E2316F" w:rsidRPr="00E2316F" w:rsidRDefault="00E2316F" w:rsidP="00E2316F">
      <w:pPr>
        <w:numPr>
          <w:ilvl w:val="1"/>
          <w:numId w:val="11"/>
        </w:numPr>
        <w:rPr>
          <w:rFonts w:ascii="Calibri" w:hAnsi="Calibri" w:cs="Calibri"/>
          <w:sz w:val="24"/>
          <w:szCs w:val="24"/>
        </w:rPr>
      </w:pPr>
      <w:r w:rsidRPr="00E2316F">
        <w:rPr>
          <w:rFonts w:ascii="Calibri" w:hAnsi="Calibri" w:cs="Calibri"/>
          <w:sz w:val="24"/>
          <w:szCs w:val="24"/>
        </w:rPr>
        <w:t>Provides guidance on gender roles and authority within the Christian faith, which may affect how some individuals respond to crises.</w:t>
      </w:r>
    </w:p>
    <w:p w:rsidR="00E2316F" w:rsidRPr="00E2316F" w:rsidRDefault="00E2316F" w:rsidP="00E2316F">
      <w:pPr>
        <w:rPr>
          <w:rFonts w:ascii="Calibri" w:hAnsi="Calibri" w:cs="Calibri"/>
          <w:b/>
          <w:sz w:val="24"/>
          <w:szCs w:val="24"/>
          <w:u w:val="single"/>
        </w:rPr>
      </w:pPr>
      <w:r w:rsidRPr="00E2316F">
        <w:rPr>
          <w:rFonts w:ascii="Calibri" w:hAnsi="Calibri" w:cs="Calibri"/>
          <w:b/>
          <w:sz w:val="24"/>
          <w:szCs w:val="24"/>
          <w:u w:val="single"/>
        </w:rPr>
        <w:t>Proverbs 23:1</w:t>
      </w:r>
    </w:p>
    <w:p w:rsidR="00E2316F" w:rsidRPr="00E2316F" w:rsidRDefault="00E2316F" w:rsidP="00E2316F">
      <w:pPr>
        <w:numPr>
          <w:ilvl w:val="1"/>
          <w:numId w:val="12"/>
        </w:numPr>
        <w:rPr>
          <w:rFonts w:ascii="Calibri" w:hAnsi="Calibri" w:cs="Calibri"/>
          <w:sz w:val="24"/>
          <w:szCs w:val="24"/>
        </w:rPr>
      </w:pPr>
      <w:r w:rsidRPr="00E2316F">
        <w:rPr>
          <w:rFonts w:ascii="Calibri" w:hAnsi="Calibri" w:cs="Calibri"/>
          <w:sz w:val="24"/>
          <w:szCs w:val="24"/>
        </w:rPr>
        <w:t>Sacred text from the Old Testament of the Bible</w:t>
      </w:r>
    </w:p>
    <w:p w:rsidR="00E2316F" w:rsidRPr="00E2316F" w:rsidRDefault="00E2316F" w:rsidP="00E2316F">
      <w:pPr>
        <w:numPr>
          <w:ilvl w:val="1"/>
          <w:numId w:val="12"/>
        </w:numPr>
        <w:rPr>
          <w:rFonts w:ascii="Calibri" w:hAnsi="Calibri" w:cs="Calibri"/>
          <w:sz w:val="24"/>
          <w:szCs w:val="24"/>
        </w:rPr>
      </w:pPr>
      <w:r w:rsidRPr="00E2316F">
        <w:rPr>
          <w:rFonts w:ascii="Calibri" w:hAnsi="Calibri" w:cs="Calibri"/>
          <w:sz w:val="24"/>
          <w:szCs w:val="24"/>
        </w:rPr>
        <w:t>Advises, "When you sit to dine with a ruler, note well what is before you."</w:t>
      </w:r>
    </w:p>
    <w:p w:rsidR="00E2316F" w:rsidRDefault="00E2316F" w:rsidP="00E2316F">
      <w:pPr>
        <w:numPr>
          <w:ilvl w:val="1"/>
          <w:numId w:val="12"/>
        </w:numPr>
        <w:rPr>
          <w:rFonts w:ascii="Calibri" w:hAnsi="Calibri" w:cs="Calibri"/>
          <w:sz w:val="24"/>
          <w:szCs w:val="24"/>
        </w:rPr>
      </w:pPr>
      <w:r w:rsidRPr="00E2316F">
        <w:rPr>
          <w:rFonts w:ascii="Calibri" w:hAnsi="Calibri" w:cs="Calibri"/>
          <w:sz w:val="24"/>
          <w:szCs w:val="24"/>
        </w:rPr>
        <w:t>Encourages individuals to be cautious and observant of their surroundings, especially when dealing with those in positions of power or authority.</w:t>
      </w:r>
    </w:p>
    <w:p w:rsidR="00E2316F" w:rsidRPr="00E2316F" w:rsidRDefault="00E2316F" w:rsidP="00E2316F">
      <w:pPr>
        <w:ind w:left="1440"/>
        <w:rPr>
          <w:rFonts w:ascii="Calibri" w:hAnsi="Calibri" w:cs="Calibri"/>
          <w:sz w:val="24"/>
          <w:szCs w:val="24"/>
        </w:rPr>
      </w:pPr>
    </w:p>
    <w:p w:rsidR="00E2316F" w:rsidRPr="00E2316F" w:rsidRDefault="00E2316F" w:rsidP="00E2316F">
      <w:pPr>
        <w:rPr>
          <w:rFonts w:ascii="Calibri" w:hAnsi="Calibri" w:cs="Calibri"/>
          <w:b/>
          <w:sz w:val="24"/>
          <w:szCs w:val="24"/>
          <w:u w:val="single"/>
        </w:rPr>
      </w:pPr>
      <w:r w:rsidRPr="00E2316F">
        <w:rPr>
          <w:rFonts w:ascii="Calibri" w:hAnsi="Calibri" w:cs="Calibri"/>
          <w:b/>
          <w:sz w:val="24"/>
          <w:szCs w:val="24"/>
          <w:u w:val="single"/>
        </w:rPr>
        <w:t>Matthew 7:12 (The Golden Rule)</w:t>
      </w:r>
    </w:p>
    <w:p w:rsidR="00E2316F" w:rsidRPr="00E2316F" w:rsidRDefault="00E2316F" w:rsidP="00E2316F">
      <w:pPr>
        <w:numPr>
          <w:ilvl w:val="1"/>
          <w:numId w:val="13"/>
        </w:numPr>
        <w:rPr>
          <w:rFonts w:ascii="Calibri" w:hAnsi="Calibri" w:cs="Calibri"/>
          <w:sz w:val="24"/>
          <w:szCs w:val="24"/>
        </w:rPr>
      </w:pPr>
      <w:r w:rsidRPr="00E2316F">
        <w:rPr>
          <w:rFonts w:ascii="Calibri" w:hAnsi="Calibri" w:cs="Calibri"/>
          <w:sz w:val="24"/>
          <w:szCs w:val="24"/>
        </w:rPr>
        <w:t>Sacred text from the New Testament of the Bible</w:t>
      </w:r>
    </w:p>
    <w:p w:rsidR="00E2316F" w:rsidRPr="00E2316F" w:rsidRDefault="00E2316F" w:rsidP="00E2316F">
      <w:pPr>
        <w:numPr>
          <w:ilvl w:val="1"/>
          <w:numId w:val="13"/>
        </w:numPr>
        <w:rPr>
          <w:rFonts w:ascii="Calibri" w:hAnsi="Calibri" w:cs="Calibri"/>
          <w:sz w:val="24"/>
          <w:szCs w:val="24"/>
        </w:rPr>
      </w:pPr>
      <w:r w:rsidRPr="00E2316F">
        <w:rPr>
          <w:rFonts w:ascii="Calibri" w:hAnsi="Calibri" w:cs="Calibri"/>
          <w:sz w:val="24"/>
          <w:szCs w:val="24"/>
        </w:rPr>
        <w:t>States, "So in everything, do to others what you would have them do to you, for this sums up the Law and the Prophets."</w:t>
      </w:r>
    </w:p>
    <w:p w:rsidR="00E2316F" w:rsidRDefault="00E2316F" w:rsidP="00E2316F">
      <w:pPr>
        <w:numPr>
          <w:ilvl w:val="1"/>
          <w:numId w:val="13"/>
        </w:numPr>
        <w:rPr>
          <w:rFonts w:ascii="Calibri" w:hAnsi="Calibri" w:cs="Calibri"/>
          <w:sz w:val="24"/>
          <w:szCs w:val="24"/>
        </w:rPr>
      </w:pPr>
      <w:r w:rsidRPr="00E2316F">
        <w:rPr>
          <w:rFonts w:ascii="Calibri" w:hAnsi="Calibri" w:cs="Calibri"/>
          <w:sz w:val="24"/>
          <w:szCs w:val="24"/>
        </w:rPr>
        <w:t>Encourages individuals to treat others with kindness, respect, and empathy in all situations, including times of crisis.</w:t>
      </w:r>
    </w:p>
    <w:p w:rsidR="00E2316F" w:rsidRPr="00E2316F" w:rsidRDefault="00E2316F" w:rsidP="00E2316F">
      <w:pPr>
        <w:ind w:left="1440"/>
        <w:rPr>
          <w:rFonts w:ascii="Calibri" w:hAnsi="Calibri" w:cs="Calibri"/>
          <w:sz w:val="24"/>
          <w:szCs w:val="24"/>
        </w:rPr>
      </w:pPr>
    </w:p>
    <w:p w:rsidR="00E2316F" w:rsidRPr="00E2316F" w:rsidRDefault="00E2316F" w:rsidP="00E2316F">
      <w:pPr>
        <w:rPr>
          <w:rFonts w:ascii="Calibri" w:hAnsi="Calibri" w:cs="Calibri"/>
          <w:b/>
          <w:sz w:val="24"/>
          <w:szCs w:val="24"/>
          <w:u w:val="single"/>
        </w:rPr>
      </w:pPr>
      <w:r w:rsidRPr="00E2316F">
        <w:rPr>
          <w:rFonts w:ascii="Calibri" w:hAnsi="Calibri" w:cs="Calibri"/>
          <w:b/>
          <w:sz w:val="24"/>
          <w:szCs w:val="24"/>
          <w:u w:val="single"/>
        </w:rPr>
        <w:t>John 8:1-11 (The Woman Caught in Adultery)</w:t>
      </w:r>
    </w:p>
    <w:p w:rsidR="00E2316F" w:rsidRPr="00E2316F" w:rsidRDefault="00E2316F" w:rsidP="00E2316F">
      <w:pPr>
        <w:numPr>
          <w:ilvl w:val="1"/>
          <w:numId w:val="14"/>
        </w:numPr>
        <w:rPr>
          <w:rFonts w:ascii="Calibri" w:hAnsi="Calibri" w:cs="Calibri"/>
          <w:sz w:val="24"/>
          <w:szCs w:val="24"/>
        </w:rPr>
      </w:pPr>
      <w:r w:rsidRPr="00E2316F">
        <w:rPr>
          <w:rFonts w:ascii="Calibri" w:hAnsi="Calibri" w:cs="Calibri"/>
          <w:sz w:val="24"/>
          <w:szCs w:val="24"/>
        </w:rPr>
        <w:t>Sacred text from the New Testament of the Bible</w:t>
      </w:r>
    </w:p>
    <w:p w:rsidR="00E2316F" w:rsidRPr="00E2316F" w:rsidRDefault="00E2316F" w:rsidP="00E2316F">
      <w:pPr>
        <w:numPr>
          <w:ilvl w:val="1"/>
          <w:numId w:val="14"/>
        </w:numPr>
        <w:rPr>
          <w:rFonts w:ascii="Calibri" w:hAnsi="Calibri" w:cs="Calibri"/>
          <w:sz w:val="24"/>
          <w:szCs w:val="24"/>
        </w:rPr>
      </w:pPr>
      <w:r w:rsidRPr="00E2316F">
        <w:rPr>
          <w:rFonts w:ascii="Calibri" w:hAnsi="Calibri" w:cs="Calibri"/>
          <w:sz w:val="24"/>
          <w:szCs w:val="24"/>
        </w:rPr>
        <w:t>Tells the story of Jesus intervening to protect a woman accused of adultery from being stoned to death.</w:t>
      </w:r>
    </w:p>
    <w:p w:rsidR="00E2316F" w:rsidRPr="00E2316F" w:rsidRDefault="00E2316F" w:rsidP="00E2316F">
      <w:pPr>
        <w:numPr>
          <w:ilvl w:val="1"/>
          <w:numId w:val="14"/>
        </w:numPr>
        <w:rPr>
          <w:rFonts w:ascii="Calibri" w:hAnsi="Calibri" w:cs="Calibri"/>
          <w:sz w:val="24"/>
          <w:szCs w:val="24"/>
        </w:rPr>
      </w:pPr>
      <w:r w:rsidRPr="00E2316F">
        <w:rPr>
          <w:rFonts w:ascii="Calibri" w:hAnsi="Calibri" w:cs="Calibri"/>
          <w:sz w:val="24"/>
          <w:szCs w:val="24"/>
        </w:rPr>
        <w:t>Highlights the importance of mercy, forgiveness, and the potential for personal transformation during times of crisis.</w:t>
      </w:r>
    </w:p>
    <w:p w:rsidR="00E2316F" w:rsidRPr="00E2316F" w:rsidRDefault="00E2316F" w:rsidP="00E2316F">
      <w:pPr>
        <w:rPr>
          <w:rFonts w:ascii="Calibri" w:hAnsi="Calibri" w:cs="Calibri"/>
          <w:b/>
          <w:sz w:val="24"/>
          <w:szCs w:val="24"/>
          <w:u w:val="single"/>
        </w:rPr>
      </w:pPr>
      <w:r w:rsidRPr="00E2316F">
        <w:rPr>
          <w:rFonts w:ascii="Calibri" w:hAnsi="Calibri" w:cs="Calibri"/>
          <w:b/>
          <w:sz w:val="24"/>
          <w:szCs w:val="24"/>
          <w:u w:val="single"/>
        </w:rPr>
        <w:t>Jeremiah 17:9</w:t>
      </w:r>
    </w:p>
    <w:p w:rsidR="00E2316F" w:rsidRPr="00E2316F" w:rsidRDefault="00E2316F" w:rsidP="00E2316F">
      <w:pPr>
        <w:numPr>
          <w:ilvl w:val="1"/>
          <w:numId w:val="15"/>
        </w:numPr>
        <w:rPr>
          <w:rFonts w:ascii="Calibri" w:hAnsi="Calibri" w:cs="Calibri"/>
          <w:sz w:val="24"/>
          <w:szCs w:val="24"/>
        </w:rPr>
      </w:pPr>
      <w:r w:rsidRPr="00E2316F">
        <w:rPr>
          <w:rFonts w:ascii="Calibri" w:hAnsi="Calibri" w:cs="Calibri"/>
          <w:sz w:val="24"/>
          <w:szCs w:val="24"/>
        </w:rPr>
        <w:t>Sacred text from the Old Testament of the Bible</w:t>
      </w:r>
    </w:p>
    <w:p w:rsidR="00E2316F" w:rsidRPr="00E2316F" w:rsidRDefault="00E2316F" w:rsidP="00E2316F">
      <w:pPr>
        <w:numPr>
          <w:ilvl w:val="1"/>
          <w:numId w:val="15"/>
        </w:numPr>
        <w:rPr>
          <w:rFonts w:ascii="Calibri" w:hAnsi="Calibri" w:cs="Calibri"/>
          <w:sz w:val="24"/>
          <w:szCs w:val="24"/>
        </w:rPr>
      </w:pPr>
      <w:r w:rsidRPr="00E2316F">
        <w:rPr>
          <w:rFonts w:ascii="Calibri" w:hAnsi="Calibri" w:cs="Calibri"/>
          <w:sz w:val="24"/>
          <w:szCs w:val="24"/>
        </w:rPr>
        <w:t>States, "The heart is deceitful above all things and beyond cure. Who can understand it?"</w:t>
      </w:r>
    </w:p>
    <w:p w:rsidR="00E2316F" w:rsidRPr="00E2316F" w:rsidRDefault="00E2316F" w:rsidP="00E2316F">
      <w:pPr>
        <w:numPr>
          <w:ilvl w:val="1"/>
          <w:numId w:val="15"/>
        </w:numPr>
        <w:rPr>
          <w:rFonts w:ascii="Calibri" w:hAnsi="Calibri" w:cs="Calibri"/>
          <w:sz w:val="24"/>
          <w:szCs w:val="24"/>
        </w:rPr>
      </w:pPr>
      <w:r w:rsidRPr="00E2316F">
        <w:rPr>
          <w:rFonts w:ascii="Calibri" w:hAnsi="Calibri" w:cs="Calibri"/>
          <w:sz w:val="24"/>
          <w:szCs w:val="24"/>
        </w:rPr>
        <w:t>Reminds individuals to be cautious of their own desires and motivations, encouraging introspection and self-reflection during times of crisis.</w:t>
      </w:r>
    </w:p>
    <w:p w:rsidR="00E2316F" w:rsidRPr="00E2316F" w:rsidRDefault="00E2316F" w:rsidP="00E2316F">
      <w:pPr>
        <w:rPr>
          <w:rFonts w:ascii="Calibri" w:hAnsi="Calibri" w:cs="Calibri"/>
          <w:b/>
          <w:sz w:val="24"/>
          <w:szCs w:val="24"/>
          <w:u w:val="single"/>
        </w:rPr>
      </w:pPr>
      <w:r w:rsidRPr="00E2316F">
        <w:rPr>
          <w:rFonts w:ascii="Calibri" w:hAnsi="Calibri" w:cs="Calibri"/>
          <w:b/>
          <w:sz w:val="24"/>
          <w:szCs w:val="24"/>
          <w:u w:val="single"/>
        </w:rPr>
        <w:t>Matthew 12:6</w:t>
      </w:r>
    </w:p>
    <w:p w:rsidR="00E2316F" w:rsidRPr="00E2316F" w:rsidRDefault="00E2316F" w:rsidP="00E2316F">
      <w:pPr>
        <w:numPr>
          <w:ilvl w:val="1"/>
          <w:numId w:val="16"/>
        </w:numPr>
        <w:rPr>
          <w:rFonts w:ascii="Calibri" w:hAnsi="Calibri" w:cs="Calibri"/>
          <w:sz w:val="24"/>
          <w:szCs w:val="24"/>
        </w:rPr>
      </w:pPr>
      <w:r w:rsidRPr="00E2316F">
        <w:rPr>
          <w:rFonts w:ascii="Calibri" w:hAnsi="Calibri" w:cs="Calibri"/>
          <w:sz w:val="24"/>
          <w:szCs w:val="24"/>
        </w:rPr>
        <w:t>Sacred text from the New Testament of the Bible</w:t>
      </w:r>
    </w:p>
    <w:p w:rsidR="00E2316F" w:rsidRPr="00E2316F" w:rsidRDefault="00E2316F" w:rsidP="00E2316F">
      <w:pPr>
        <w:numPr>
          <w:ilvl w:val="1"/>
          <w:numId w:val="16"/>
        </w:numPr>
        <w:rPr>
          <w:rFonts w:ascii="Calibri" w:hAnsi="Calibri" w:cs="Calibri"/>
          <w:sz w:val="24"/>
          <w:szCs w:val="24"/>
        </w:rPr>
      </w:pPr>
      <w:r w:rsidRPr="00E2316F">
        <w:rPr>
          <w:rFonts w:ascii="Calibri" w:hAnsi="Calibri" w:cs="Calibri"/>
          <w:sz w:val="24"/>
          <w:szCs w:val="24"/>
        </w:rPr>
        <w:t>Jesus states, "I tell you that something greater than the temple is here."</w:t>
      </w:r>
    </w:p>
    <w:p w:rsidR="00E2316F" w:rsidRPr="00E2316F" w:rsidRDefault="00E2316F" w:rsidP="00E2316F">
      <w:pPr>
        <w:numPr>
          <w:ilvl w:val="1"/>
          <w:numId w:val="16"/>
        </w:numPr>
        <w:rPr>
          <w:rFonts w:ascii="Calibri" w:hAnsi="Calibri" w:cs="Calibri"/>
          <w:sz w:val="24"/>
          <w:szCs w:val="24"/>
        </w:rPr>
      </w:pPr>
      <w:r w:rsidRPr="00E2316F">
        <w:rPr>
          <w:rFonts w:ascii="Calibri" w:hAnsi="Calibri" w:cs="Calibri"/>
          <w:sz w:val="24"/>
          <w:szCs w:val="24"/>
        </w:rPr>
        <w:t>Suggests that religious institutions and rituals may not be the sole source of guidance and solace in times of crisis, emphasizing the importance of individual faith and spiritual connection.</w:t>
      </w:r>
    </w:p>
    <w:p w:rsidR="00E2316F" w:rsidRPr="00E2316F" w:rsidRDefault="00E2316F" w:rsidP="00E2316F">
      <w:pPr>
        <w:rPr>
          <w:rFonts w:ascii="Calibri" w:hAnsi="Calibri" w:cs="Calibri"/>
          <w:b/>
          <w:sz w:val="24"/>
          <w:szCs w:val="24"/>
          <w:u w:val="single"/>
        </w:rPr>
      </w:pPr>
      <w:r w:rsidRPr="00E2316F">
        <w:rPr>
          <w:rFonts w:ascii="Calibri" w:hAnsi="Calibri" w:cs="Calibri"/>
          <w:b/>
          <w:sz w:val="24"/>
          <w:szCs w:val="24"/>
          <w:u w:val="single"/>
        </w:rPr>
        <w:t>Psalm 32:1</w:t>
      </w:r>
    </w:p>
    <w:p w:rsidR="00E2316F" w:rsidRPr="00E2316F" w:rsidRDefault="00E2316F" w:rsidP="00E2316F">
      <w:pPr>
        <w:numPr>
          <w:ilvl w:val="1"/>
          <w:numId w:val="17"/>
        </w:numPr>
        <w:rPr>
          <w:rFonts w:ascii="Calibri" w:hAnsi="Calibri" w:cs="Calibri"/>
          <w:sz w:val="24"/>
          <w:szCs w:val="24"/>
        </w:rPr>
      </w:pPr>
      <w:r w:rsidRPr="00E2316F">
        <w:rPr>
          <w:rFonts w:ascii="Calibri" w:hAnsi="Calibri" w:cs="Calibri"/>
          <w:sz w:val="24"/>
          <w:szCs w:val="24"/>
        </w:rPr>
        <w:t>Sacred text from the Old Testament of the Bible</w:t>
      </w:r>
    </w:p>
    <w:p w:rsidR="00E2316F" w:rsidRPr="00E2316F" w:rsidRDefault="00E2316F" w:rsidP="00E2316F">
      <w:pPr>
        <w:numPr>
          <w:ilvl w:val="1"/>
          <w:numId w:val="17"/>
        </w:numPr>
        <w:rPr>
          <w:rFonts w:ascii="Calibri" w:hAnsi="Calibri" w:cs="Calibri"/>
          <w:sz w:val="24"/>
          <w:szCs w:val="24"/>
        </w:rPr>
      </w:pPr>
      <w:r w:rsidRPr="00E2316F">
        <w:rPr>
          <w:rFonts w:ascii="Calibri" w:hAnsi="Calibri" w:cs="Calibri"/>
          <w:sz w:val="24"/>
          <w:szCs w:val="24"/>
        </w:rPr>
        <w:t>Begins with, "Blessed is the one whose transgressions are forgiven, whose sins are covered."</w:t>
      </w:r>
    </w:p>
    <w:p w:rsidR="00E2316F" w:rsidRPr="00E2316F" w:rsidRDefault="00E2316F" w:rsidP="00E2316F">
      <w:pPr>
        <w:numPr>
          <w:ilvl w:val="1"/>
          <w:numId w:val="17"/>
        </w:numPr>
        <w:rPr>
          <w:rFonts w:ascii="Calibri" w:hAnsi="Calibri" w:cs="Calibri"/>
          <w:sz w:val="24"/>
          <w:szCs w:val="24"/>
        </w:rPr>
      </w:pPr>
      <w:r w:rsidRPr="00E2316F">
        <w:rPr>
          <w:rFonts w:ascii="Calibri" w:hAnsi="Calibri" w:cs="Calibri"/>
          <w:sz w:val="24"/>
          <w:szCs w:val="24"/>
        </w:rPr>
        <w:t>Offers comfort and reassurance that forgiveness and redemption are possible, even in the midst of personal or societal crises.</w:t>
      </w:r>
    </w:p>
    <w:p w:rsidR="00E2316F" w:rsidRPr="00E2316F" w:rsidRDefault="00E2316F" w:rsidP="00E2316F">
      <w:pPr>
        <w:rPr>
          <w:rFonts w:ascii="Calibri" w:hAnsi="Calibri" w:cs="Calibri"/>
          <w:sz w:val="24"/>
          <w:szCs w:val="24"/>
        </w:rPr>
      </w:pPr>
      <w:r w:rsidRPr="00E2316F">
        <w:rPr>
          <w:rFonts w:ascii="Calibri" w:hAnsi="Calibri" w:cs="Calibri"/>
          <w:b/>
          <w:sz w:val="24"/>
          <w:szCs w:val="24"/>
          <w:u w:val="single"/>
        </w:rPr>
        <w:t>Matthew 28:20 (The Great Commission</w:t>
      </w:r>
      <w:r w:rsidRPr="00E2316F">
        <w:rPr>
          <w:rFonts w:ascii="Calibri" w:hAnsi="Calibri" w:cs="Calibri"/>
          <w:sz w:val="24"/>
          <w:szCs w:val="24"/>
        </w:rPr>
        <w:t>)</w:t>
      </w:r>
    </w:p>
    <w:p w:rsidR="00E2316F" w:rsidRPr="00E2316F" w:rsidRDefault="00E2316F" w:rsidP="00E2316F">
      <w:pPr>
        <w:numPr>
          <w:ilvl w:val="1"/>
          <w:numId w:val="18"/>
        </w:numPr>
        <w:rPr>
          <w:rFonts w:ascii="Calibri" w:hAnsi="Calibri" w:cs="Calibri"/>
          <w:sz w:val="24"/>
          <w:szCs w:val="24"/>
        </w:rPr>
      </w:pPr>
      <w:r w:rsidRPr="00E2316F">
        <w:rPr>
          <w:rFonts w:ascii="Calibri" w:hAnsi="Calibri" w:cs="Calibri"/>
          <w:sz w:val="24"/>
          <w:szCs w:val="24"/>
        </w:rPr>
        <w:t>Sacred text from the New Testament of the Bible</w:t>
      </w:r>
    </w:p>
    <w:p w:rsidR="00E2316F" w:rsidRPr="00E2316F" w:rsidRDefault="00E2316F" w:rsidP="00E2316F">
      <w:pPr>
        <w:numPr>
          <w:ilvl w:val="1"/>
          <w:numId w:val="18"/>
        </w:numPr>
        <w:rPr>
          <w:rFonts w:ascii="Calibri" w:hAnsi="Calibri" w:cs="Calibri"/>
          <w:sz w:val="24"/>
          <w:szCs w:val="24"/>
        </w:rPr>
      </w:pPr>
      <w:r w:rsidRPr="00E2316F">
        <w:rPr>
          <w:rFonts w:ascii="Calibri" w:hAnsi="Calibri" w:cs="Calibri"/>
          <w:sz w:val="24"/>
          <w:szCs w:val="24"/>
        </w:rPr>
        <w:t>Jesus says, "And surely I am with you always, to the very end of the age."</w:t>
      </w:r>
    </w:p>
    <w:p w:rsidR="00E2316F" w:rsidRPr="00E2316F" w:rsidRDefault="00E2316F" w:rsidP="00E2316F">
      <w:pPr>
        <w:numPr>
          <w:ilvl w:val="1"/>
          <w:numId w:val="18"/>
        </w:numPr>
        <w:rPr>
          <w:rFonts w:ascii="Calibri" w:hAnsi="Calibri" w:cs="Calibri"/>
          <w:sz w:val="24"/>
          <w:szCs w:val="24"/>
        </w:rPr>
      </w:pPr>
      <w:r w:rsidRPr="00E2316F">
        <w:rPr>
          <w:rFonts w:ascii="Calibri" w:hAnsi="Calibri" w:cs="Calibri"/>
          <w:sz w:val="24"/>
          <w:szCs w:val="24"/>
        </w:rPr>
        <w:t>Provides the assurance that God's presence and support will be with believers at all times, including during times of crisis.</w:t>
      </w:r>
    </w:p>
    <w:p w:rsidR="00E2316F" w:rsidRPr="00E2316F" w:rsidRDefault="00E2316F" w:rsidP="00E2316F">
      <w:pPr>
        <w:rPr>
          <w:rFonts w:ascii="Calibri" w:hAnsi="Calibri" w:cs="Calibri"/>
          <w:b/>
          <w:sz w:val="24"/>
          <w:szCs w:val="24"/>
          <w:u w:val="single"/>
        </w:rPr>
      </w:pPr>
      <w:r w:rsidRPr="00E2316F">
        <w:rPr>
          <w:rFonts w:ascii="Calibri" w:hAnsi="Calibri" w:cs="Calibri"/>
          <w:b/>
          <w:sz w:val="24"/>
          <w:szCs w:val="24"/>
          <w:u w:val="single"/>
        </w:rPr>
        <w:t>Luke 23:43 (The Thief on the Cross)</w:t>
      </w:r>
    </w:p>
    <w:p w:rsidR="00E2316F" w:rsidRPr="00E2316F" w:rsidRDefault="00E2316F" w:rsidP="00E2316F">
      <w:pPr>
        <w:numPr>
          <w:ilvl w:val="1"/>
          <w:numId w:val="19"/>
        </w:numPr>
        <w:rPr>
          <w:rFonts w:ascii="Calibri" w:hAnsi="Calibri" w:cs="Calibri"/>
          <w:sz w:val="24"/>
          <w:szCs w:val="24"/>
        </w:rPr>
      </w:pPr>
      <w:r w:rsidRPr="00E2316F">
        <w:rPr>
          <w:rFonts w:ascii="Calibri" w:hAnsi="Calibri" w:cs="Calibri"/>
          <w:sz w:val="24"/>
          <w:szCs w:val="24"/>
        </w:rPr>
        <w:t>Sacred text from the New Testament of the Bible</w:t>
      </w:r>
    </w:p>
    <w:p w:rsidR="00E2316F" w:rsidRPr="00E2316F" w:rsidRDefault="00E2316F" w:rsidP="00E2316F">
      <w:pPr>
        <w:numPr>
          <w:ilvl w:val="1"/>
          <w:numId w:val="19"/>
        </w:numPr>
        <w:rPr>
          <w:rFonts w:ascii="Calibri" w:hAnsi="Calibri" w:cs="Calibri"/>
          <w:sz w:val="24"/>
          <w:szCs w:val="24"/>
        </w:rPr>
      </w:pPr>
      <w:r w:rsidRPr="00E2316F">
        <w:rPr>
          <w:rFonts w:ascii="Calibri" w:hAnsi="Calibri" w:cs="Calibri"/>
          <w:sz w:val="24"/>
          <w:szCs w:val="24"/>
        </w:rPr>
        <w:t>Jesus tells a criminal being crucified next to him, "Truly I tell you, today you will be with me in paradise."</w:t>
      </w:r>
    </w:p>
    <w:p w:rsidR="00E2316F" w:rsidRPr="00E2316F" w:rsidRDefault="00E2316F" w:rsidP="00E2316F">
      <w:pPr>
        <w:numPr>
          <w:ilvl w:val="1"/>
          <w:numId w:val="19"/>
        </w:numPr>
        <w:rPr>
          <w:rFonts w:ascii="Calibri" w:hAnsi="Calibri" w:cs="Calibri"/>
          <w:sz w:val="24"/>
          <w:szCs w:val="24"/>
        </w:rPr>
      </w:pPr>
      <w:r w:rsidRPr="00E2316F">
        <w:rPr>
          <w:rFonts w:ascii="Calibri" w:hAnsi="Calibri" w:cs="Calibri"/>
          <w:sz w:val="24"/>
          <w:szCs w:val="24"/>
        </w:rPr>
        <w:t>Offers hope and the promise of eternal life, even in the face of imminent death and personal despair.</w:t>
      </w:r>
    </w:p>
    <w:p w:rsidR="00E83422" w:rsidRPr="00E2316F" w:rsidRDefault="00E83422">
      <w:pPr>
        <w:rPr>
          <w:rFonts w:ascii="Calibri" w:hAnsi="Calibri" w:cs="Calibri"/>
          <w:sz w:val="24"/>
          <w:szCs w:val="24"/>
        </w:rPr>
      </w:pPr>
    </w:p>
    <w:sectPr w:rsidR="00E83422" w:rsidRPr="00E2316F">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1F0" w:rsidRDefault="000321F0">
      <w:pPr>
        <w:spacing w:after="0" w:line="240" w:lineRule="auto"/>
      </w:pPr>
      <w:r>
        <w:separator/>
      </w:r>
    </w:p>
  </w:endnote>
  <w:endnote w:type="continuationSeparator" w:id="0">
    <w:p w:rsidR="000321F0" w:rsidRDefault="0003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422" w:rsidRDefault="000321F0">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1F0" w:rsidRDefault="000321F0">
      <w:pPr>
        <w:spacing w:after="0" w:line="240" w:lineRule="auto"/>
      </w:pPr>
      <w:r>
        <w:separator/>
      </w:r>
    </w:p>
  </w:footnote>
  <w:footnote w:type="continuationSeparator" w:id="0">
    <w:p w:rsidR="000321F0" w:rsidRDefault="00032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140E4"/>
    <w:multiLevelType w:val="multilevel"/>
    <w:tmpl w:val="5A1C4BF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 w15:restartNumberingAfterBreak="0">
    <w:nsid w:val="0D924997"/>
    <w:multiLevelType w:val="multilevel"/>
    <w:tmpl w:val="E550AF0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 w15:restartNumberingAfterBreak="0">
    <w:nsid w:val="12DB7FBE"/>
    <w:multiLevelType w:val="multilevel"/>
    <w:tmpl w:val="C9BE0E4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 w15:restartNumberingAfterBreak="0">
    <w:nsid w:val="145A005C"/>
    <w:multiLevelType w:val="multilevel"/>
    <w:tmpl w:val="E0DE2CE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4" w15:restartNumberingAfterBreak="0">
    <w:nsid w:val="2F06364E"/>
    <w:multiLevelType w:val="multilevel"/>
    <w:tmpl w:val="F860138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5" w15:restartNumberingAfterBreak="0">
    <w:nsid w:val="44786117"/>
    <w:multiLevelType w:val="multilevel"/>
    <w:tmpl w:val="189C7B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6" w15:restartNumberingAfterBreak="0">
    <w:nsid w:val="44BA5552"/>
    <w:multiLevelType w:val="multilevel"/>
    <w:tmpl w:val="CA54731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7" w15:restartNumberingAfterBreak="0">
    <w:nsid w:val="4A142DFA"/>
    <w:multiLevelType w:val="multilevel"/>
    <w:tmpl w:val="294A51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8" w15:restartNumberingAfterBreak="0">
    <w:nsid w:val="50FF1AB7"/>
    <w:multiLevelType w:val="multilevel"/>
    <w:tmpl w:val="1772B8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9" w15:restartNumberingAfterBreak="0">
    <w:nsid w:val="52DD3E03"/>
    <w:multiLevelType w:val="multilevel"/>
    <w:tmpl w:val="690A0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
      <w:lvlJc w:val="left"/>
    </w:lvl>
  </w:abstractNum>
  <w:abstractNum w:abstractNumId="10" w15:restartNumberingAfterBreak="0">
    <w:nsid w:val="53B047C6"/>
    <w:multiLevelType w:val="multilevel"/>
    <w:tmpl w:val="7F02D6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1" w15:restartNumberingAfterBreak="0">
    <w:nsid w:val="5A2516FC"/>
    <w:multiLevelType w:val="multilevel"/>
    <w:tmpl w:val="E15E71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2" w15:restartNumberingAfterBreak="0">
    <w:nsid w:val="5DE60EF0"/>
    <w:multiLevelType w:val="multilevel"/>
    <w:tmpl w:val="61FA1CE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3" w15:restartNumberingAfterBreak="0">
    <w:nsid w:val="641A7AD9"/>
    <w:multiLevelType w:val="multilevel"/>
    <w:tmpl w:val="5BB0F8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4" w15:restartNumberingAfterBreak="0">
    <w:nsid w:val="6567784A"/>
    <w:multiLevelType w:val="multilevel"/>
    <w:tmpl w:val="1716FC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5" w15:restartNumberingAfterBreak="0">
    <w:nsid w:val="66187B65"/>
    <w:multiLevelType w:val="multilevel"/>
    <w:tmpl w:val="25AE11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
      <w:lvlJc w:val="left"/>
    </w:lvl>
  </w:abstractNum>
  <w:abstractNum w:abstractNumId="16" w15:restartNumberingAfterBreak="0">
    <w:nsid w:val="6F3F20ED"/>
    <w:multiLevelType w:val="multilevel"/>
    <w:tmpl w:val="BE00844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7" w15:restartNumberingAfterBreak="0">
    <w:nsid w:val="78FB1712"/>
    <w:multiLevelType w:val="multilevel"/>
    <w:tmpl w:val="A78AECE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8" w15:restartNumberingAfterBreak="0">
    <w:nsid w:val="7FB46D71"/>
    <w:multiLevelType w:val="multilevel"/>
    <w:tmpl w:val="91E22A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num w:numId="1">
    <w:abstractNumId w:val="15"/>
  </w:num>
  <w:num w:numId="2">
    <w:abstractNumId w:val="5"/>
  </w:num>
  <w:num w:numId="3">
    <w:abstractNumId w:val="2"/>
  </w:num>
  <w:num w:numId="4">
    <w:abstractNumId w:val="7"/>
  </w:num>
  <w:num w:numId="5">
    <w:abstractNumId w:val="12"/>
  </w:num>
  <w:num w:numId="6">
    <w:abstractNumId w:val="8"/>
  </w:num>
  <w:num w:numId="7">
    <w:abstractNumId w:val="3"/>
  </w:num>
  <w:num w:numId="8">
    <w:abstractNumId w:val="1"/>
  </w:num>
  <w:num w:numId="9">
    <w:abstractNumId w:val="11"/>
  </w:num>
  <w:num w:numId="10">
    <w:abstractNumId w:val="9"/>
  </w:num>
  <w:num w:numId="11">
    <w:abstractNumId w:val="6"/>
  </w:num>
  <w:num w:numId="12">
    <w:abstractNumId w:val="10"/>
  </w:num>
  <w:num w:numId="13">
    <w:abstractNumId w:val="13"/>
  </w:num>
  <w:num w:numId="14">
    <w:abstractNumId w:val="16"/>
  </w:num>
  <w:num w:numId="15">
    <w:abstractNumId w:val="0"/>
  </w:num>
  <w:num w:numId="16">
    <w:abstractNumId w:val="4"/>
  </w:num>
  <w:num w:numId="17">
    <w:abstractNumId w:val="18"/>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22"/>
    <w:rsid w:val="000321F0"/>
    <w:rsid w:val="00E2316F"/>
    <w:rsid w:val="00E83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F478"/>
  <w15:docId w15:val="{913EF85E-3EE7-4D20-ABD9-5161338D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keepNext/>
      <w:keepLines/>
      <w:spacing w:before="480"/>
      <w:outlineLvl w:val="0"/>
    </w:pPr>
    <w:rPr>
      <w:b/>
      <w:sz w:val="48"/>
      <w:szCs w:val="48"/>
    </w:rPr>
  </w:style>
  <w:style w:type="paragraph" w:styleId="Heading2">
    <w:name w:val="heading 2"/>
    <w:uiPriority w:val="9"/>
    <w:unhideWhenUsed/>
    <w:qFormat/>
    <w:pPr>
      <w:keepNext/>
      <w:keepLines/>
      <w:spacing w:before="360" w:after="80"/>
      <w:outlineLvl w:val="1"/>
    </w:pPr>
    <w:rPr>
      <w:b/>
      <w:sz w:val="36"/>
      <w:szCs w:val="36"/>
    </w:rPr>
  </w:style>
  <w:style w:type="paragraph" w:styleId="Heading3">
    <w:name w:val="heading 3"/>
    <w:uiPriority w:val="9"/>
    <w:semiHidden/>
    <w:unhideWhenUsed/>
    <w:qFormat/>
    <w:pPr>
      <w:keepNext/>
      <w:keepLines/>
      <w:spacing w:before="280" w:after="80"/>
      <w:outlineLvl w:val="2"/>
    </w:pPr>
    <w:rPr>
      <w:b/>
      <w:sz w:val="28"/>
      <w:szCs w:val="28"/>
    </w:rPr>
  </w:style>
  <w:style w:type="paragraph" w:styleId="Heading4">
    <w:name w:val="heading 4"/>
    <w:uiPriority w:val="9"/>
    <w:semiHidden/>
    <w:unhideWhenUsed/>
    <w:qFormat/>
    <w:pPr>
      <w:keepNext/>
      <w:keepLines/>
      <w:spacing w:before="240" w:after="40"/>
      <w:outlineLvl w:val="3"/>
    </w:pPr>
    <w:rPr>
      <w:b/>
      <w:sz w:val="24"/>
      <w:szCs w:val="24"/>
    </w:rPr>
  </w:style>
  <w:style w:type="paragraph" w:styleId="Heading5">
    <w:name w:val="heading 5"/>
    <w:uiPriority w:val="9"/>
    <w:semiHidden/>
    <w:unhideWhenUsed/>
    <w:qFormat/>
    <w:pPr>
      <w:keepNext/>
      <w:keepLines/>
      <w:spacing w:before="220" w:after="40"/>
      <w:outlineLvl w:val="4"/>
    </w:pPr>
    <w:rPr>
      <w:b/>
    </w:rPr>
  </w:style>
  <w:style w:type="paragraph" w:styleId="Heading6">
    <w:name w:val="heading 6"/>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RGB</dc:creator>
  <cp:keywords>html-to-docx</cp:keywords>
  <dc:description/>
  <cp:lastModifiedBy>Rachel Ganderton-Burns</cp:lastModifiedBy>
  <cp:revision>2</cp:revision>
  <dcterms:created xsi:type="dcterms:W3CDTF">2024-01-03T15:08:00Z</dcterms:created>
  <dcterms:modified xsi:type="dcterms:W3CDTF">2024-01-03T15:08:00Z</dcterms:modified>
</cp:coreProperties>
</file>